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5E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:rsidR="00D25899" w:rsidRDefault="00D25899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:rsidR="00135EA7" w:rsidRPr="002041CC" w:rsidRDefault="00DE0890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3330054" cy="3217244"/>
            <wp:effectExtent l="0" t="0" r="381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86" cy="32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AE" w:rsidRPr="002041CC" w:rsidRDefault="004A10AE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:rsidR="00CD26F6" w:rsidRDefault="006C2B50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2041CC">
        <w:rPr>
          <w:rFonts w:asciiTheme="minorHAnsi" w:eastAsia="Times New Roman" w:hAnsiTheme="minorHAnsi" w:cs="Times New Roman"/>
          <w:b/>
          <w:bCs/>
          <w:sz w:val="44"/>
          <w:szCs w:val="44"/>
        </w:rPr>
        <w:t>TASARIM ve ÜRÜN GELİŞTİRME</w:t>
      </w:r>
      <w:r w:rsidRPr="002041CC">
        <w:rPr>
          <w:rFonts w:asciiTheme="minorHAnsi" w:eastAsia="Times New Roman" w:hAnsiTheme="minorHAnsi" w:cs="Times New Roman"/>
          <w:b/>
          <w:sz w:val="44"/>
          <w:szCs w:val="44"/>
        </w:rPr>
        <w:t xml:space="preserve"> </w:t>
      </w:r>
      <w:r w:rsidR="00135EA7" w:rsidRPr="002041CC">
        <w:rPr>
          <w:rFonts w:asciiTheme="minorHAnsi" w:eastAsia="Times New Roman" w:hAnsiTheme="minorHAnsi" w:cs="Times New Roman"/>
          <w:b/>
          <w:sz w:val="44"/>
          <w:szCs w:val="44"/>
        </w:rPr>
        <w:t xml:space="preserve">PROJESİ </w:t>
      </w:r>
    </w:p>
    <w:p w:rsidR="00135EA7" w:rsidRDefault="006C26A7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>
        <w:rPr>
          <w:rFonts w:asciiTheme="minorHAnsi" w:eastAsia="Times New Roman" w:hAnsiTheme="minorHAnsi" w:cs="Times New Roman"/>
          <w:b/>
          <w:sz w:val="44"/>
          <w:szCs w:val="44"/>
        </w:rPr>
        <w:t xml:space="preserve">İZLEME ve DEĞERLENDİRME </w:t>
      </w:r>
      <w:r w:rsidR="00135EA7" w:rsidRPr="002041CC">
        <w:rPr>
          <w:rFonts w:asciiTheme="minorHAnsi" w:eastAsia="Times New Roman" w:hAnsiTheme="minorHAnsi" w:cs="Times New Roman"/>
          <w:b/>
          <w:sz w:val="44"/>
          <w:szCs w:val="44"/>
        </w:rPr>
        <w:t>FORMU</w:t>
      </w:r>
    </w:p>
    <w:p w:rsidR="006C26A7" w:rsidRDefault="006C26A7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124"/>
      </w:tblGrid>
      <w:tr w:rsidR="002041CC" w:rsidRPr="002041CC" w:rsidTr="005A542D">
        <w:trPr>
          <w:trHeight w:val="939"/>
        </w:trPr>
        <w:tc>
          <w:tcPr>
            <w:tcW w:w="3799" w:type="dxa"/>
            <w:shd w:val="clear" w:color="auto" w:fill="F2F2F2" w:themeFill="background1" w:themeFillShade="F2"/>
            <w:vAlign w:val="center"/>
          </w:tcPr>
          <w:p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ŞİRKET TİCARET UNVANI</w:t>
            </w:r>
          </w:p>
        </w:tc>
        <w:tc>
          <w:tcPr>
            <w:tcW w:w="6124" w:type="dxa"/>
            <w:shd w:val="clear" w:color="auto" w:fill="auto"/>
          </w:tcPr>
          <w:p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:rsidTr="005A542D">
        <w:trPr>
          <w:trHeight w:val="1457"/>
        </w:trPr>
        <w:tc>
          <w:tcPr>
            <w:tcW w:w="3799" w:type="dxa"/>
            <w:shd w:val="clear" w:color="auto" w:fill="F2F2F2" w:themeFill="background1" w:themeFillShade="F2"/>
            <w:vAlign w:val="center"/>
          </w:tcPr>
          <w:p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6124" w:type="dxa"/>
            <w:shd w:val="clear" w:color="auto" w:fill="auto"/>
          </w:tcPr>
          <w:p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:rsidTr="005A542D">
        <w:trPr>
          <w:trHeight w:val="145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PROJE SORUMLUSU 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ADI-SOYADI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UNVANI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İLETİŞİM BİLGİLERİ 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(İş-Cep Tel. No.- E-posta Adresi)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C7" w:rsidRPr="002041CC" w:rsidRDefault="004116C7" w:rsidP="004116C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6C26A7" w:rsidRPr="002041CC" w:rsidTr="005A542D">
        <w:trPr>
          <w:trHeight w:val="32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6A7" w:rsidRPr="002041CC" w:rsidRDefault="006C26A7" w:rsidP="005F39B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PROJE ONAY TARİHİ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A7" w:rsidRPr="00431DA1" w:rsidRDefault="00051B17" w:rsidP="005F39B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</w:pPr>
            <w:r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>(Örnek: .. / ..</w:t>
            </w:r>
            <w:r w:rsidR="006C26A7"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 xml:space="preserve"> / 201.)</w:t>
            </w:r>
          </w:p>
        </w:tc>
      </w:tr>
      <w:tr w:rsidR="006C26A7" w:rsidRPr="002041CC" w:rsidTr="005A542D">
        <w:trPr>
          <w:trHeight w:val="32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6A7" w:rsidRDefault="001A779A" w:rsidP="005F39B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FORM</w:t>
            </w:r>
            <w:r w:rsidR="006C26A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DÖNEMİ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A7" w:rsidRPr="00431DA1" w:rsidRDefault="006C26A7" w:rsidP="005F39B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r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(Ö</w:t>
            </w:r>
            <w:r w:rsidR="00051B17"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rnek: .. / .. / 201. - .. / ..</w:t>
            </w:r>
            <w:r w:rsidRPr="00614475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 xml:space="preserve"> / 201.)</w:t>
            </w:r>
            <w:r w:rsidRPr="00431DA1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 xml:space="preserve"> </w:t>
            </w:r>
          </w:p>
        </w:tc>
      </w:tr>
      <w:tr w:rsidR="006C26A7" w:rsidRPr="002041CC" w:rsidTr="005A542D">
        <w:trPr>
          <w:trHeight w:val="32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6A7" w:rsidRDefault="006C26A7" w:rsidP="006C26A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FORM NO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A7" w:rsidRPr="00431DA1" w:rsidRDefault="006C26A7" w:rsidP="005F39B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</w:pPr>
            <w:r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>(Örnek: 1, 2 ya</w:t>
            </w:r>
            <w:r w:rsidR="00431DA1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 xml:space="preserve"> </w:t>
            </w:r>
            <w:r w:rsidRPr="00614475">
              <w:rPr>
                <w:rFonts w:asciiTheme="minorHAnsi" w:hAnsiTheme="minorHAnsi"/>
                <w:b w:val="0"/>
                <w:i/>
                <w:sz w:val="24"/>
                <w:szCs w:val="24"/>
                <w:lang w:val="tr-TR"/>
              </w:rPr>
              <w:t>da 3)</w:t>
            </w:r>
          </w:p>
        </w:tc>
      </w:tr>
    </w:tbl>
    <w:p w:rsidR="00CA0DAE" w:rsidRDefault="00CA0DAE" w:rsidP="00CA0DAE">
      <w:pPr>
        <w:rPr>
          <w:lang w:eastAsia="en-US"/>
        </w:rPr>
      </w:pPr>
    </w:p>
    <w:tbl>
      <w:tblPr>
        <w:tblStyle w:val="TabloKlavuzu"/>
        <w:tblpPr w:leftFromText="141" w:rightFromText="141" w:vertAnchor="page" w:horzAnchor="margin" w:tblpXSpec="center" w:tblpY="133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413A40" w:rsidRPr="002041CC" w:rsidTr="00413A40">
        <w:trPr>
          <w:trHeight w:val="260"/>
        </w:trPr>
        <w:tc>
          <w:tcPr>
            <w:tcW w:w="10201" w:type="dxa"/>
            <w:shd w:val="clear" w:color="auto" w:fill="F2F2F2" w:themeFill="background1" w:themeFillShade="F2"/>
          </w:tcPr>
          <w:p w:rsidR="00413A40" w:rsidRPr="00BE0FE7" w:rsidRDefault="00413A40" w:rsidP="00413A40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E0FE7">
              <w:rPr>
                <w:b/>
                <w:sz w:val="24"/>
                <w:szCs w:val="24"/>
              </w:rPr>
              <w:lastRenderedPageBreak/>
              <w:t>ÖZEL AMAÇ VE HEDEFLERİN DEĞERLENDİRİLMESİ</w:t>
            </w:r>
          </w:p>
        </w:tc>
      </w:tr>
      <w:tr w:rsidR="00413A40" w:rsidRPr="002041CC" w:rsidTr="00413A40">
        <w:trPr>
          <w:trHeight w:val="8904"/>
        </w:trPr>
        <w:tc>
          <w:tcPr>
            <w:tcW w:w="10201" w:type="dxa"/>
          </w:tcPr>
          <w:p w:rsidR="00413A40" w:rsidRDefault="00413A40" w:rsidP="00413A40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 xml:space="preserve">Proje başvuru formunda beyan edilen özel amaç ve hedefler tablosu ile performans kriterlerinde belirlenen proje hedeflerin gerçekleşme düzeyine ilişkin bilgi aşağıdaki örnek tablo kullanılarak </w:t>
            </w:r>
            <w:r w:rsidRPr="002041CC">
              <w:rPr>
                <w:i/>
                <w:lang w:val="it-IT"/>
              </w:rPr>
              <w:t xml:space="preserve">“detaylı” olarak açıklanmalıdır. </w:t>
            </w:r>
            <w:r w:rsidRPr="002041CC">
              <w:rPr>
                <w:i/>
              </w:rPr>
              <w:t xml:space="preserve">Tabloda yer alan proje hedefleri “örnek” olarak yazılmış olup, proje </w:t>
            </w:r>
            <w:r>
              <w:rPr>
                <w:i/>
              </w:rPr>
              <w:t xml:space="preserve">başvuru formunda belirlenen </w:t>
            </w:r>
            <w:r w:rsidRPr="002041CC">
              <w:rPr>
                <w:i/>
              </w:rPr>
              <w:t xml:space="preserve">hedeflerin aşağıdaki tabloya performans hedefi olarak yazılması </w:t>
            </w:r>
            <w:r>
              <w:rPr>
                <w:i/>
              </w:rPr>
              <w:t>gerekmektedir.</w:t>
            </w:r>
            <w:r w:rsidRPr="002041CC">
              <w:rPr>
                <w:i/>
              </w:rPr>
              <w:t>)</w:t>
            </w:r>
          </w:p>
          <w:p w:rsidR="00413A40" w:rsidRPr="002041CC" w:rsidRDefault="00413A40" w:rsidP="00413A40">
            <w:pPr>
              <w:tabs>
                <w:tab w:val="left" w:pos="0"/>
              </w:tabs>
              <w:jc w:val="both"/>
              <w:rPr>
                <w:i/>
              </w:rPr>
            </w:pPr>
          </w:p>
          <w:bookmarkStart w:id="0" w:name="_MON_1524553841"/>
          <w:bookmarkEnd w:id="0"/>
          <w:p w:rsidR="00413A40" w:rsidRPr="002041CC" w:rsidRDefault="00413A40" w:rsidP="00413A40">
            <w:pPr>
              <w:tabs>
                <w:tab w:val="left" w:pos="0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object w:dxaOrig="20906" w:dyaOrig="9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347.25pt" o:ole="">
                  <v:imagedata r:id="rId9" o:title=""/>
                </v:shape>
                <o:OLEObject Type="Embed" ProgID="Excel.Sheet.12" ShapeID="_x0000_i1025" DrawAspect="Content" ObjectID="_1680349123" r:id="rId10"/>
              </w:object>
            </w:r>
          </w:p>
        </w:tc>
      </w:tr>
    </w:tbl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2041CC" w:rsidRPr="002041CC" w:rsidTr="005E414B">
        <w:trPr>
          <w:trHeight w:val="274"/>
          <w:jc w:val="center"/>
        </w:trPr>
        <w:tc>
          <w:tcPr>
            <w:tcW w:w="10201" w:type="dxa"/>
            <w:shd w:val="clear" w:color="auto" w:fill="F2F2F2" w:themeFill="background1" w:themeFillShade="F2"/>
          </w:tcPr>
          <w:p w:rsidR="00596293" w:rsidRDefault="00596293" w:rsidP="00BE0FE7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E0FE7">
              <w:rPr>
                <w:b/>
                <w:sz w:val="24"/>
                <w:szCs w:val="24"/>
              </w:rPr>
              <w:t>İZLEME VE DEĞERLENDİRME</w:t>
            </w:r>
          </w:p>
          <w:p w:rsidR="005A542D" w:rsidRPr="00885F46" w:rsidRDefault="005A542D" w:rsidP="005A542D">
            <w:pPr>
              <w:tabs>
                <w:tab w:val="left" w:pos="0"/>
              </w:tabs>
              <w:jc w:val="both"/>
              <w:rPr>
                <w:b/>
              </w:rPr>
            </w:pPr>
            <w:r w:rsidRPr="00885F46">
              <w:rPr>
                <w:i/>
              </w:rPr>
              <w:t>(Projenin özel amaç ve hedeflerinin değerlendirilmesinde kullanılan yöntemler ile söz konusu özel amaç ve hedeflerin gerçekleşme durumuna ilişkin detaylı bilgi verilmelidir. Yazım alanı ihtiyaç duyulduğu kadar uzatılabilir.)</w:t>
            </w:r>
          </w:p>
        </w:tc>
      </w:tr>
      <w:tr w:rsidR="00596293" w:rsidRPr="002041CC" w:rsidTr="005A542D">
        <w:trPr>
          <w:trHeight w:val="2687"/>
          <w:jc w:val="center"/>
        </w:trPr>
        <w:tc>
          <w:tcPr>
            <w:tcW w:w="10201" w:type="dxa"/>
          </w:tcPr>
          <w:p w:rsidR="00596293" w:rsidRPr="00BE0FE7" w:rsidRDefault="00596293" w:rsidP="00BE0FE7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</w:p>
          <w:p w:rsidR="00596293" w:rsidRPr="002041CC" w:rsidRDefault="00596293" w:rsidP="00016FE0">
            <w:pPr>
              <w:tabs>
                <w:tab w:val="left" w:pos="0"/>
              </w:tabs>
            </w:pPr>
          </w:p>
          <w:p w:rsidR="00596293" w:rsidRDefault="00596293" w:rsidP="00016FE0">
            <w:pPr>
              <w:tabs>
                <w:tab w:val="left" w:pos="0"/>
              </w:tabs>
            </w:pPr>
          </w:p>
          <w:p w:rsidR="006A488D" w:rsidRDefault="006A488D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Default="00413A40" w:rsidP="00016FE0">
            <w:pPr>
              <w:tabs>
                <w:tab w:val="left" w:pos="0"/>
              </w:tabs>
            </w:pPr>
          </w:p>
          <w:p w:rsidR="00413A40" w:rsidRPr="002041CC" w:rsidRDefault="00413A40" w:rsidP="00016FE0">
            <w:pPr>
              <w:tabs>
                <w:tab w:val="left" w:pos="0"/>
              </w:tabs>
            </w:pPr>
          </w:p>
        </w:tc>
      </w:tr>
    </w:tbl>
    <w:tbl>
      <w:tblPr>
        <w:tblpPr w:leftFromText="141" w:rightFromText="141" w:vertAnchor="text" w:horzAnchor="margin" w:tblpX="-572" w:tblpY="3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5"/>
      </w:tblGrid>
      <w:tr w:rsidR="006A488D" w:rsidRPr="002041CC" w:rsidTr="006A488D">
        <w:trPr>
          <w:trHeight w:val="690"/>
        </w:trPr>
        <w:tc>
          <w:tcPr>
            <w:tcW w:w="10485" w:type="dxa"/>
            <w:shd w:val="clear" w:color="auto" w:fill="F2F2F2" w:themeFill="background1" w:themeFillShade="F2"/>
            <w:noWrap/>
            <w:vAlign w:val="bottom"/>
          </w:tcPr>
          <w:p w:rsidR="006A488D" w:rsidRPr="005A542D" w:rsidRDefault="005A542D" w:rsidP="005A542D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TASARIM DEPARTMANIN</w:t>
            </w:r>
            <w:r w:rsidR="00293285">
              <w:rPr>
                <w:b/>
                <w:bCs/>
                <w:sz w:val="24"/>
                <w:szCs w:val="24"/>
              </w:rPr>
              <w:t>IN</w:t>
            </w:r>
            <w:r>
              <w:rPr>
                <w:b/>
                <w:bCs/>
                <w:sz w:val="24"/>
                <w:szCs w:val="24"/>
              </w:rPr>
              <w:t xml:space="preserve"> DEĞERLENDİRİLMESİ</w:t>
            </w:r>
          </w:p>
          <w:p w:rsidR="006A488D" w:rsidRPr="00885F46" w:rsidRDefault="006A488D" w:rsidP="00BE0FE7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</w:rPr>
            </w:pPr>
            <w:r w:rsidRPr="00885F46">
              <w:rPr>
                <w:bCs/>
                <w:i/>
              </w:rPr>
              <w:t>(Tasarım departmanının şirket organizasyon şemasındaki yerini ve tasarım departmanın organizasyon şemasını belirterek, faaliyet dönemi içerisinde tasarım departmanına yönelik gerçekleştirilen faaliyetler hakkında genel bilgi veriniz.</w:t>
            </w:r>
            <w:r w:rsidR="00BE0FE7" w:rsidRPr="00885F46">
              <w:rPr>
                <w:bCs/>
                <w:i/>
              </w:rPr>
              <w:t xml:space="preserve"> </w:t>
            </w:r>
            <w:r w:rsidR="00BE0FE7" w:rsidRPr="00885F46">
              <w:rPr>
                <w:i/>
              </w:rPr>
              <w:t xml:space="preserve"> Yazım alanı ihtiyaç duyulduğu kadar uzatılabilir.)</w:t>
            </w:r>
          </w:p>
        </w:tc>
      </w:tr>
      <w:tr w:rsidR="006A488D" w:rsidRPr="002041CC" w:rsidTr="006A488D">
        <w:trPr>
          <w:trHeight w:val="3813"/>
        </w:trPr>
        <w:tc>
          <w:tcPr>
            <w:tcW w:w="10485" w:type="dxa"/>
            <w:vAlign w:val="bottom"/>
          </w:tcPr>
          <w:p w:rsidR="006A488D" w:rsidRPr="002041CC" w:rsidRDefault="006A488D" w:rsidP="006A488D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6A488D" w:rsidRPr="00885F46" w:rsidRDefault="006A488D" w:rsidP="006A488D">
      <w:pPr>
        <w:tabs>
          <w:tab w:val="left" w:pos="0"/>
        </w:tabs>
        <w:spacing w:line="240" w:lineRule="auto"/>
        <w:rPr>
          <w:b/>
          <w:sz w:val="28"/>
        </w:rPr>
      </w:pPr>
    </w:p>
    <w:tbl>
      <w:tblPr>
        <w:tblpPr w:leftFromText="141" w:rightFromText="141" w:vertAnchor="text" w:horzAnchor="margin" w:tblpX="-572" w:tblpY="3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5"/>
      </w:tblGrid>
      <w:tr w:rsidR="00885F46" w:rsidRPr="00885F46" w:rsidTr="00885F46">
        <w:trPr>
          <w:trHeight w:val="420"/>
        </w:trPr>
        <w:tc>
          <w:tcPr>
            <w:tcW w:w="10485" w:type="dxa"/>
            <w:shd w:val="clear" w:color="auto" w:fill="F2F2F2" w:themeFill="background1" w:themeFillShade="F2"/>
            <w:noWrap/>
            <w:vAlign w:val="bottom"/>
          </w:tcPr>
          <w:p w:rsidR="00885F46" w:rsidRPr="00885F46" w:rsidRDefault="00885F46" w:rsidP="00885F46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85F46">
              <w:rPr>
                <w:b/>
                <w:bCs/>
                <w:sz w:val="24"/>
                <w:szCs w:val="24"/>
              </w:rPr>
              <w:t>GENEL BÜTÇE</w:t>
            </w:r>
          </w:p>
        </w:tc>
      </w:tr>
      <w:tr w:rsidR="00885F46" w:rsidRPr="002041CC" w:rsidTr="00885F46">
        <w:trPr>
          <w:trHeight w:val="412"/>
        </w:trPr>
        <w:tc>
          <w:tcPr>
            <w:tcW w:w="10485" w:type="dxa"/>
            <w:vAlign w:val="bottom"/>
          </w:tcPr>
          <w:p w:rsidR="00885F46" w:rsidRDefault="00885F46" w:rsidP="00ED3971">
            <w:pPr>
              <w:tabs>
                <w:tab w:val="left" w:pos="0"/>
              </w:tabs>
              <w:rPr>
                <w:b/>
                <w:bCs/>
              </w:rPr>
            </w:pPr>
          </w:p>
          <w:bookmarkStart w:id="1" w:name="_MON_1520692650"/>
          <w:bookmarkEnd w:id="1"/>
          <w:p w:rsidR="00885F46" w:rsidRDefault="001B33BE" w:rsidP="00ED3971">
            <w:pPr>
              <w:tabs>
                <w:tab w:val="left" w:pos="0"/>
              </w:tabs>
              <w:rPr>
                <w:b/>
                <w:bCs/>
              </w:rPr>
            </w:pPr>
            <w:r w:rsidRPr="002041CC">
              <w:rPr>
                <w:b/>
                <w:sz w:val="28"/>
              </w:rPr>
              <w:object w:dxaOrig="23412" w:dyaOrig="3588">
                <v:shape id="_x0000_i1026" type="#_x0000_t75" style="width:489pt;height:288.75pt" o:ole="">
                  <v:imagedata r:id="rId11" o:title=""/>
                </v:shape>
                <o:OLEObject Type="Embed" ProgID="Excel.Sheet.12" ShapeID="_x0000_i1026" DrawAspect="Content" ObjectID="_1680349124" r:id="rId12"/>
              </w:object>
            </w:r>
          </w:p>
          <w:p w:rsidR="00885F46" w:rsidRPr="002041CC" w:rsidRDefault="00885F46" w:rsidP="00ED3971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BE0FE7" w:rsidRDefault="00BE0FE7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1B33BE" w:rsidRDefault="001B33B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3"/>
        <w:gridCol w:w="1503"/>
        <w:gridCol w:w="1640"/>
        <w:gridCol w:w="1777"/>
        <w:gridCol w:w="1846"/>
      </w:tblGrid>
      <w:tr w:rsidR="0056117F" w:rsidRPr="0056117F" w:rsidTr="0088601A">
        <w:trPr>
          <w:trHeight w:val="218"/>
          <w:jc w:val="center"/>
        </w:trPr>
        <w:tc>
          <w:tcPr>
            <w:tcW w:w="3413" w:type="dxa"/>
            <w:shd w:val="clear" w:color="auto" w:fill="F2F2F2" w:themeFill="background1" w:themeFillShade="F2"/>
            <w:noWrap/>
            <w:vAlign w:val="bottom"/>
          </w:tcPr>
          <w:p w:rsidR="00FC0B44" w:rsidRPr="00885F46" w:rsidRDefault="00FC0B44" w:rsidP="00885F46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85F46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BİLANÇO DEĞERLERİ (TL)</w:t>
            </w:r>
            <w:r w:rsidRPr="00885F4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bottom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640" w:type="dxa"/>
            <w:shd w:val="clear" w:color="auto" w:fill="F2F2F2" w:themeFill="background1" w:themeFillShade="F2"/>
            <w:noWrap/>
            <w:vAlign w:val="bottom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1.YIL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777" w:type="dxa"/>
            <w:shd w:val="clear" w:color="auto" w:fill="F2F2F2" w:themeFill="background1" w:themeFillShade="F2"/>
            <w:noWrap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2.YIL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3.YIL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(Dönem: ../../201.  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Cari/Dönen Varlıklar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Hazır Değerler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Ticari Alacaklar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 xml:space="preserve">Diğer Alacaklar 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Stoklar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Cari Olmayan/Duran Varlıklar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6117F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Toplam Varlıklar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Kısa Vadeli Yükümlülükler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Finansal Borçlar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Ticari Borçlar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Diğer Yükümlülükler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Uzun Vadeli Yükümlülükler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18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6117F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Toplam Yükümlülükler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117F" w:rsidRPr="0056117F" w:rsidTr="0088601A">
        <w:trPr>
          <w:trHeight w:val="233"/>
          <w:jc w:val="center"/>
        </w:trPr>
        <w:tc>
          <w:tcPr>
            <w:tcW w:w="341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6117F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Özsermaye</w:t>
            </w:r>
          </w:p>
        </w:tc>
        <w:tc>
          <w:tcPr>
            <w:tcW w:w="1503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C0B44" w:rsidRPr="0056117F" w:rsidRDefault="00FC0B44" w:rsidP="00FC0B44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6117F">
        <w:rPr>
          <w:rFonts w:eastAsia="Times New Roman" w:cs="Times New Roman"/>
          <w:b/>
          <w:sz w:val="24"/>
          <w:szCs w:val="24"/>
        </w:rPr>
        <w:t>*</w:t>
      </w:r>
      <w:r w:rsidRPr="0056117F">
        <w:rPr>
          <w:rFonts w:eastAsia="Times New Roman" w:cs="Times New Roman"/>
          <w:sz w:val="24"/>
          <w:szCs w:val="24"/>
        </w:rPr>
        <w:t>Projenin onaylandığı yıl itibariyle yıllık veri yazılmalıdır.</w:t>
      </w:r>
    </w:p>
    <w:p w:rsidR="00FC0B44" w:rsidRDefault="00FC0B44" w:rsidP="00FC0B44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B4005" w:rsidRPr="0056117F" w:rsidRDefault="003B4005" w:rsidP="00FC0B44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1023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3"/>
        <w:gridCol w:w="1518"/>
        <w:gridCol w:w="1657"/>
        <w:gridCol w:w="1795"/>
        <w:gridCol w:w="1817"/>
      </w:tblGrid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C0B44" w:rsidRPr="00BE0FE7" w:rsidRDefault="00FC0B44" w:rsidP="00885F46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E0FE7">
              <w:rPr>
                <w:rFonts w:eastAsia="Times New Roman" w:cs="Times New Roman"/>
                <w:b/>
                <w:bCs/>
                <w:sz w:val="24"/>
                <w:szCs w:val="24"/>
              </w:rPr>
              <w:t>GELİR TABLOSU (TL)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1.YIL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2.YIL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both"/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</w:rPr>
              <w:t>3.YIL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(Dönem: ../../201.        </w:t>
            </w:r>
          </w:p>
          <w:p w:rsidR="00FC0B44" w:rsidRPr="0056117F" w:rsidRDefault="00FC0B44" w:rsidP="00FC0B44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56117F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Gelirler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  Nihai Ürün Satışlarının Gelirleri</w:t>
            </w:r>
          </w:p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t>Yurt içi</w:t>
            </w:r>
          </w:p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t>Yurt dışı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  Danışmanlık ve Tasarım Gelirleri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  Diğer Gelirler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Maliyetler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>Brüt Kar/Zarar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Faaliyet Giderleri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Finansman Giderleri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28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>FVÖK (faiz ve vergi öncesi kar)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6117F" w:rsidRPr="0056117F" w:rsidTr="0088601A">
        <w:trPr>
          <w:trHeight w:val="243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117F">
              <w:rPr>
                <w:rFonts w:eastAsia="Times New Roman" w:cs="Times New Roman"/>
                <w:b/>
                <w:bCs/>
                <w:sz w:val="24"/>
                <w:szCs w:val="24"/>
              </w:rPr>
              <w:t>Net Kar/Zarar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B44" w:rsidRPr="0056117F" w:rsidRDefault="00FC0B44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6117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FC0B44" w:rsidRPr="0056117F" w:rsidRDefault="00FC0B44" w:rsidP="00FC0B44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bookmarkStart w:id="2" w:name="_Toc414893871"/>
      <w:r w:rsidRPr="0056117F">
        <w:rPr>
          <w:rFonts w:eastAsia="Times New Roman" w:cs="Times New Roman"/>
          <w:b/>
          <w:sz w:val="24"/>
          <w:szCs w:val="24"/>
        </w:rPr>
        <w:t>*</w:t>
      </w:r>
      <w:r w:rsidRPr="0056117F">
        <w:rPr>
          <w:rFonts w:eastAsia="Times New Roman" w:cs="Times New Roman"/>
          <w:sz w:val="24"/>
          <w:szCs w:val="24"/>
        </w:rPr>
        <w:t>Projenin onaylandığı yıl itibariyle yıllık veri yazılmalıdır.</w:t>
      </w:r>
    </w:p>
    <w:p w:rsidR="00B66811" w:rsidRPr="002041CC" w:rsidRDefault="00B66811" w:rsidP="00016FE0">
      <w:pPr>
        <w:tabs>
          <w:tab w:val="left" w:pos="0"/>
        </w:tabs>
        <w:spacing w:after="0" w:line="240" w:lineRule="auto"/>
      </w:pPr>
    </w:p>
    <w:p w:rsidR="00CC7283" w:rsidRPr="002041CC" w:rsidRDefault="00CC7283" w:rsidP="00016FE0">
      <w:pPr>
        <w:tabs>
          <w:tab w:val="left" w:pos="0"/>
        </w:tabs>
        <w:spacing w:after="0" w:line="240" w:lineRule="auto"/>
      </w:pPr>
    </w:p>
    <w:bookmarkEnd w:id="2"/>
    <w:p w:rsidR="00C85B51" w:rsidRDefault="00C85B51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FC0B44" w:rsidRDefault="00FC0B44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DD6DC7" w:rsidRDefault="00DD6DC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BE0FE7" w:rsidRDefault="00BE0FE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FC0B44" w:rsidRDefault="00FC0B44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BE0FE7" w:rsidRDefault="00BE0FE7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FC0B44" w:rsidRPr="002041CC" w:rsidRDefault="00FC0B44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kern w:val="32"/>
          <w:sz w:val="28"/>
          <w:szCs w:val="28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1384"/>
        <w:gridCol w:w="1408"/>
        <w:gridCol w:w="1559"/>
        <w:gridCol w:w="1560"/>
        <w:gridCol w:w="1506"/>
      </w:tblGrid>
      <w:tr w:rsidR="00BE0FE7" w:rsidRPr="006A488D" w:rsidTr="00BE0FE7">
        <w:trPr>
          <w:trHeight w:val="225"/>
          <w:jc w:val="center"/>
        </w:trPr>
        <w:tc>
          <w:tcPr>
            <w:tcW w:w="10432" w:type="dxa"/>
            <w:gridSpan w:val="6"/>
            <w:shd w:val="clear" w:color="auto" w:fill="F2F2F2" w:themeFill="background1" w:themeFillShade="F2"/>
            <w:noWrap/>
            <w:vAlign w:val="bottom"/>
          </w:tcPr>
          <w:p w:rsidR="00BE0FE7" w:rsidRPr="00BE0FE7" w:rsidRDefault="00BE0FE7" w:rsidP="00885F46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BE0FE7">
              <w:rPr>
                <w:b/>
                <w:bCs/>
                <w:sz w:val="24"/>
                <w:szCs w:val="24"/>
              </w:rPr>
              <w:lastRenderedPageBreak/>
              <w:t xml:space="preserve">İHRACAT BİLGİLERİ </w:t>
            </w:r>
            <w:r w:rsidRPr="00885F46">
              <w:rPr>
                <w:bCs/>
                <w:sz w:val="24"/>
                <w:szCs w:val="24"/>
              </w:rPr>
              <w:t>(</w:t>
            </w:r>
            <w:r w:rsidRPr="00885F46">
              <w:t>Yazım alanı ihtiyaç duyulduğu kadar uzatılabilir.)</w:t>
            </w:r>
          </w:p>
        </w:tc>
      </w:tr>
      <w:tr w:rsidR="006A488D" w:rsidRPr="006A488D" w:rsidTr="002B632A">
        <w:trPr>
          <w:trHeight w:val="626"/>
          <w:jc w:val="center"/>
        </w:trPr>
        <w:tc>
          <w:tcPr>
            <w:tcW w:w="3015" w:type="dxa"/>
            <w:shd w:val="clear" w:color="auto" w:fill="F2F2F2" w:themeFill="background1" w:themeFillShade="F2"/>
            <w:noWrap/>
            <w:vAlign w:val="bottom"/>
          </w:tcPr>
          <w:p w:rsidR="00377BFF" w:rsidRPr="006A488D" w:rsidRDefault="00BE0FE7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7BFF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İhracat Tutarı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(ABD Doları)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İhracat Yapılan Ülke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1.YIL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2.YIL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3.YIL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(Dönem: ../../201. 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</w:tr>
      <w:tr w:rsidR="006A488D" w:rsidRPr="006A488D" w:rsidTr="002B632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İhracat Tutarı (ABD Doları)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488D" w:rsidRPr="006A488D" w:rsidTr="002B632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88D" w:rsidRPr="006A488D" w:rsidTr="002B632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0FE7" w:rsidRPr="006A488D" w:rsidTr="002B632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016FE0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C19CF" w:rsidRPr="006A488D" w:rsidRDefault="007C19CF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1384"/>
        <w:gridCol w:w="1408"/>
        <w:gridCol w:w="1559"/>
        <w:gridCol w:w="1560"/>
        <w:gridCol w:w="1506"/>
      </w:tblGrid>
      <w:tr w:rsidR="006A488D" w:rsidRPr="006A488D" w:rsidTr="0088601A">
        <w:trPr>
          <w:trHeight w:val="626"/>
          <w:jc w:val="center"/>
        </w:trPr>
        <w:tc>
          <w:tcPr>
            <w:tcW w:w="3015" w:type="dxa"/>
            <w:shd w:val="clear" w:color="auto" w:fill="F2F2F2" w:themeFill="background1" w:themeFillShade="F2"/>
            <w:noWrap/>
            <w:vAlign w:val="bottom"/>
          </w:tcPr>
          <w:p w:rsidR="002B632A" w:rsidRPr="006A488D" w:rsidRDefault="00BE0FE7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İhracat Miktarı (kg/adet/m2 vb.)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İhracat Yapılan Ülke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1.YIL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2.YIL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3.YIL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(Dönem: ../../201. 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</w:tr>
      <w:tr w:rsidR="006A488D" w:rsidRPr="006A488D" w:rsidTr="0088601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İhracat Miktarı</w:t>
            </w:r>
            <w:r w:rsidRPr="006A488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6A488D">
              <w:rPr>
                <w:b/>
              </w:rPr>
              <w:t>(kg/adet/m</w:t>
            </w:r>
            <w:r w:rsidRPr="006A488D">
              <w:rPr>
                <w:b/>
                <w:vertAlign w:val="superscript"/>
              </w:rPr>
              <w:t xml:space="preserve">2 </w:t>
            </w:r>
            <w:r w:rsidR="00AA7AAF" w:rsidRPr="00614475">
              <w:rPr>
                <w:b/>
              </w:rPr>
              <w:t>vb.</w:t>
            </w:r>
            <w:r w:rsidR="00AA7AAF">
              <w:rPr>
                <w:b/>
                <w:vertAlign w:val="superscript"/>
              </w:rPr>
              <w:t xml:space="preserve"> </w:t>
            </w:r>
            <w:r w:rsidRPr="006A488D">
              <w:rPr>
                <w:b/>
              </w:rPr>
              <w:t>birimi belirtilmelidir.)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488D" w:rsidRPr="006A488D" w:rsidTr="0088601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88D" w:rsidRPr="006A488D" w:rsidTr="0088601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B632A" w:rsidRPr="006A488D" w:rsidTr="0088601A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B632A" w:rsidRPr="006A488D" w:rsidRDefault="002B632A" w:rsidP="00016FE0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1384"/>
        <w:gridCol w:w="1408"/>
        <w:gridCol w:w="1559"/>
        <w:gridCol w:w="1560"/>
        <w:gridCol w:w="1506"/>
      </w:tblGrid>
      <w:tr w:rsidR="006A488D" w:rsidRPr="006A488D" w:rsidTr="00DD6DC7">
        <w:trPr>
          <w:trHeight w:val="626"/>
          <w:jc w:val="center"/>
        </w:trPr>
        <w:tc>
          <w:tcPr>
            <w:tcW w:w="3015" w:type="dxa"/>
            <w:shd w:val="clear" w:color="auto" w:fill="F2F2F2" w:themeFill="background1" w:themeFillShade="F2"/>
            <w:noWrap/>
            <w:vAlign w:val="bottom"/>
          </w:tcPr>
          <w:p w:rsidR="002B632A" w:rsidRPr="006A488D" w:rsidRDefault="00BE0FE7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="002B632A"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İhracat Birim Fiyat Analizi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bCs/>
                <w:sz w:val="24"/>
                <w:szCs w:val="24"/>
              </w:rPr>
              <w:t>İhracat Yapılan Ülke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MEVCUT DURUM*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1.YIL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2.YIL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(Dönem: ../../201. -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</w:rPr>
              <w:t>3.YIL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(Dönem: ../../201.        </w:t>
            </w:r>
          </w:p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6A488D">
              <w:rPr>
                <w:b/>
                <w:bCs/>
                <w:i/>
                <w:iCs/>
                <w:sz w:val="16"/>
                <w:szCs w:val="16"/>
              </w:rPr>
              <w:t xml:space="preserve">               ../../201.)</w:t>
            </w:r>
          </w:p>
        </w:tc>
      </w:tr>
      <w:tr w:rsidR="006A488D" w:rsidRPr="006A488D" w:rsidTr="00DD6DC7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Cs/>
                <w:sz w:val="24"/>
                <w:szCs w:val="24"/>
              </w:rPr>
              <w:t>İhracat Birim Fiyat Analizi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vAlign w:val="bottom"/>
          </w:tcPr>
          <w:p w:rsidR="002B632A" w:rsidRPr="006A488D" w:rsidRDefault="002B632A" w:rsidP="002B632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488D" w:rsidRPr="006A488D" w:rsidTr="00DD6DC7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88D" w:rsidRPr="006A488D" w:rsidTr="00DD6DC7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6A488D" w:rsidP="006A488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A488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88D" w:rsidRPr="006A488D" w:rsidTr="00DD6DC7">
        <w:trPr>
          <w:trHeight w:val="315"/>
          <w:jc w:val="center"/>
        </w:trPr>
        <w:tc>
          <w:tcPr>
            <w:tcW w:w="3015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A488D">
              <w:rPr>
                <w:rFonts w:eastAsia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84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2B632A" w:rsidRPr="006A488D" w:rsidRDefault="002B632A" w:rsidP="0088601A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E2227" w:rsidRDefault="00906556" w:rsidP="00047FF1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A488D">
        <w:rPr>
          <w:rFonts w:eastAsia="Times New Roman" w:cs="Times New Roman"/>
          <w:b/>
          <w:sz w:val="24"/>
          <w:szCs w:val="24"/>
        </w:rPr>
        <w:t>*</w:t>
      </w:r>
      <w:r w:rsidRPr="006A488D">
        <w:rPr>
          <w:rFonts w:eastAsia="Times New Roman" w:cs="Times New Roman"/>
          <w:sz w:val="24"/>
          <w:szCs w:val="24"/>
        </w:rPr>
        <w:t>Projenin onaylandığı yıl itibariyle yıllık veri yazılmalıdır.</w:t>
      </w:r>
    </w:p>
    <w:p w:rsidR="00047FF1" w:rsidRPr="00047FF1" w:rsidRDefault="00047FF1" w:rsidP="00047FF1">
      <w:pPr>
        <w:tabs>
          <w:tab w:val="left" w:pos="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-577" w:tblpY="1"/>
        <w:tblOverlap w:val="never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026"/>
        <w:gridCol w:w="993"/>
        <w:gridCol w:w="1275"/>
        <w:gridCol w:w="1134"/>
        <w:gridCol w:w="1418"/>
        <w:gridCol w:w="1302"/>
        <w:gridCol w:w="1533"/>
      </w:tblGrid>
      <w:tr w:rsidR="00FA401A" w:rsidRPr="006179BE" w:rsidTr="00047FF1">
        <w:trPr>
          <w:trHeight w:val="252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1A" w:rsidRPr="00571036" w:rsidRDefault="00571036" w:rsidP="00571036">
            <w:pPr>
              <w:spacing w:after="0" w:line="240" w:lineRule="auto"/>
              <w:ind w:left="-647" w:firstLine="647"/>
              <w:rPr>
                <w:rFonts w:eastAsia="Times New Roman" w:cs="Times New Roman"/>
                <w:b/>
                <w:sz w:val="20"/>
                <w:szCs w:val="16"/>
              </w:rPr>
            </w:pPr>
            <w:r w:rsidRPr="00571036">
              <w:rPr>
                <w:rFonts w:eastAsia="Times New Roman" w:cs="Times New Roman"/>
                <w:b/>
                <w:sz w:val="24"/>
                <w:szCs w:val="16"/>
              </w:rPr>
              <w:t xml:space="preserve">8. </w:t>
            </w:r>
            <w:r w:rsidR="00370374">
              <w:rPr>
                <w:rFonts w:eastAsia="Times New Roman" w:cs="Times New Roman"/>
                <w:b/>
                <w:sz w:val="24"/>
                <w:szCs w:val="16"/>
              </w:rPr>
              <w:t>YILLIK HARCAMA TABLOSU</w:t>
            </w: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Talep Edilen Destek Kalemi</w:t>
            </w:r>
            <w:r w:rsidR="00FD7576" w:rsidRPr="00FD7576">
              <w:rPr>
                <w:rFonts w:eastAsia="Times New Roman" w:cs="Times New Roman"/>
                <w:b/>
                <w:color w:val="FF0000"/>
                <w:szCs w:val="16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Fatura Tarihi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Fatura Tutarı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047FF1">
              <w:rPr>
                <w:rFonts w:eastAsia="Times New Roman" w:cs="Times New Roman"/>
                <w:b/>
                <w:sz w:val="20"/>
                <w:szCs w:val="16"/>
              </w:rPr>
              <w:t>Gümrük Beyannamesi tarih ve sayısı</w:t>
            </w:r>
            <w:r w:rsidRPr="00047FF1">
              <w:rPr>
                <w:rFonts w:eastAsia="Times New Roman" w:cs="Times New Roman"/>
                <w:b/>
                <w:color w:val="FF0000"/>
                <w:sz w:val="20"/>
                <w:szCs w:val="16"/>
              </w:rPr>
              <w:t>*</w:t>
            </w:r>
            <w:r w:rsidR="00FD7576">
              <w:rPr>
                <w:rFonts w:eastAsia="Times New Roman" w:cs="Times New Roman"/>
                <w:b/>
                <w:color w:val="FF0000"/>
                <w:sz w:val="20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Ödeme Belgesi Tarihi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Ödeme Belgesi Tutarı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Destek Başvuru Tarihi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</w:rPr>
            </w:pPr>
            <w:r w:rsidRPr="00571036">
              <w:rPr>
                <w:rFonts w:eastAsia="Times New Roman" w:cs="Times New Roman"/>
                <w:b/>
                <w:szCs w:val="16"/>
              </w:rPr>
              <w:t>Alınan Destek Tutarı</w:t>
            </w: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6179B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47FF1" w:rsidRPr="006179BE" w:rsidTr="00047FF1">
        <w:trPr>
          <w:trHeight w:val="25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F1" w:rsidRPr="006179BE" w:rsidRDefault="00047FF1" w:rsidP="005710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047FF1" w:rsidRDefault="00370374" w:rsidP="00FD7576">
      <w:pPr>
        <w:tabs>
          <w:tab w:val="left" w:pos="0"/>
        </w:tabs>
        <w:spacing w:after="0" w:line="240" w:lineRule="auto"/>
        <w:ind w:left="-284" w:hanging="142"/>
      </w:pPr>
      <w:r w:rsidRPr="00047FF1">
        <w:t>Tablo, Projenin ilgili yılı için doldurulacaktır.</w:t>
      </w:r>
    </w:p>
    <w:p w:rsidR="00FD7576" w:rsidRDefault="00FD7576" w:rsidP="00FD7576">
      <w:pPr>
        <w:tabs>
          <w:tab w:val="left" w:pos="0"/>
        </w:tabs>
        <w:spacing w:after="0" w:line="240" w:lineRule="auto"/>
        <w:ind w:left="-284" w:hanging="142"/>
      </w:pPr>
      <w:r>
        <w:t>*Destek kaleminin, faaliyette bulunulan farklı bir adreste konumlandırılması halinde açık adresi belirtiniz.</w:t>
      </w:r>
    </w:p>
    <w:p w:rsidR="00CA7799" w:rsidRPr="00CA7799" w:rsidRDefault="00CA7799" w:rsidP="00CA7799">
      <w:pPr>
        <w:spacing w:after="0" w:line="360" w:lineRule="auto"/>
        <w:ind w:left="-426"/>
        <w:jc w:val="both"/>
        <w:rPr>
          <w:b/>
        </w:rPr>
      </w:pPr>
      <w:r w:rsidRPr="00CA7799">
        <w:rPr>
          <w:b/>
        </w:rPr>
        <w:t>Adres:</w:t>
      </w:r>
    </w:p>
    <w:p w:rsidR="00FD7576" w:rsidRPr="00047FF1" w:rsidRDefault="00FD7576" w:rsidP="00FD7576">
      <w:pPr>
        <w:spacing w:after="0" w:line="360" w:lineRule="auto"/>
        <w:ind w:left="-426"/>
        <w:jc w:val="both"/>
      </w:pPr>
      <w:r>
        <w:t>*</w:t>
      </w:r>
      <w:r w:rsidR="00047FF1" w:rsidRPr="00047FF1">
        <w:t xml:space="preserve">*İthal edilen alet, teçhizat, malzeme için gümrük beyannamesi tarih </w:t>
      </w:r>
      <w:r w:rsidR="00047FF1">
        <w:t>ve sayısının belirtilmesi gerek</w:t>
      </w:r>
      <w:r w:rsidR="00047FF1" w:rsidRPr="00047FF1">
        <w:t>mektedir</w:t>
      </w:r>
      <w:r w:rsidR="00047FF1">
        <w:t>.</w:t>
      </w:r>
    </w:p>
    <w:p w:rsidR="00370374" w:rsidRPr="00047FF1" w:rsidRDefault="00047FF1" w:rsidP="00FD7576">
      <w:pPr>
        <w:tabs>
          <w:tab w:val="left" w:pos="0"/>
        </w:tabs>
        <w:spacing w:after="0" w:line="240" w:lineRule="auto"/>
        <w:ind w:hanging="426"/>
        <w:jc w:val="both"/>
      </w:pPr>
      <w:r w:rsidRPr="00047FF1">
        <w:t xml:space="preserve"> </w:t>
      </w:r>
      <w:r w:rsidR="00370374" w:rsidRPr="00047FF1">
        <w:t>Talep edilen destek kalemi;</w:t>
      </w:r>
    </w:p>
    <w:p w:rsidR="00370374" w:rsidRPr="00370374" w:rsidRDefault="00370374" w:rsidP="00FD7576">
      <w:pPr>
        <w:pStyle w:val="ListeParagraf"/>
        <w:numPr>
          <w:ilvl w:val="0"/>
          <w:numId w:val="18"/>
        </w:numPr>
        <w:tabs>
          <w:tab w:val="left" w:pos="0"/>
        </w:tabs>
        <w:spacing w:after="0" w:line="240" w:lineRule="auto"/>
        <w:ind w:left="284"/>
        <w:jc w:val="both"/>
      </w:pPr>
      <w:r w:rsidRPr="00370374">
        <w:t>alet teçhizat malzemenin türünü</w:t>
      </w:r>
    </w:p>
    <w:p w:rsidR="00370374" w:rsidRPr="00370374" w:rsidRDefault="00370374" w:rsidP="00FD7576">
      <w:pPr>
        <w:pStyle w:val="ListeParagraf"/>
        <w:numPr>
          <w:ilvl w:val="0"/>
          <w:numId w:val="18"/>
        </w:numPr>
        <w:tabs>
          <w:tab w:val="left" w:pos="0"/>
        </w:tabs>
        <w:spacing w:after="0" w:line="240" w:lineRule="auto"/>
        <w:ind w:left="284"/>
        <w:jc w:val="both"/>
      </w:pPr>
      <w:r w:rsidRPr="00370374">
        <w:t>istihdamı desteklenen tasarımcı, modelist, mühendisin adı soyadını</w:t>
      </w:r>
    </w:p>
    <w:p w:rsidR="00370374" w:rsidRPr="00370374" w:rsidRDefault="00370374" w:rsidP="00FD7576">
      <w:pPr>
        <w:pStyle w:val="ListeParagraf"/>
        <w:numPr>
          <w:ilvl w:val="0"/>
          <w:numId w:val="18"/>
        </w:numPr>
        <w:tabs>
          <w:tab w:val="left" w:pos="0"/>
        </w:tabs>
        <w:spacing w:after="0" w:line="240" w:lineRule="auto"/>
        <w:ind w:left="284"/>
        <w:jc w:val="both"/>
      </w:pPr>
      <w:r w:rsidRPr="00370374">
        <w:t>üyesi olunan internet sitesinin adını</w:t>
      </w:r>
    </w:p>
    <w:p w:rsidR="00370374" w:rsidRPr="00370374" w:rsidRDefault="00370374" w:rsidP="00FD7576">
      <w:pPr>
        <w:pStyle w:val="ListeParagraf"/>
        <w:numPr>
          <w:ilvl w:val="0"/>
          <w:numId w:val="18"/>
        </w:numPr>
        <w:tabs>
          <w:tab w:val="left" w:pos="0"/>
        </w:tabs>
        <w:spacing w:after="0" w:line="240" w:lineRule="auto"/>
        <w:ind w:left="284"/>
        <w:jc w:val="both"/>
      </w:pPr>
      <w:r w:rsidRPr="00370374">
        <w:t>seyahati gerçekleştiren personelin adı soyadı ve seyahatin gerçekleş</w:t>
      </w:r>
      <w:bookmarkStart w:id="3" w:name="_GoBack"/>
      <w:bookmarkEnd w:id="3"/>
      <w:r w:rsidRPr="00370374">
        <w:t xml:space="preserve">tirildiği ülke/ülkeleri </w:t>
      </w:r>
    </w:p>
    <w:p w:rsidR="00370374" w:rsidRPr="00470B68" w:rsidRDefault="00370374" w:rsidP="00FD7576">
      <w:pPr>
        <w:tabs>
          <w:tab w:val="left" w:pos="0"/>
        </w:tabs>
        <w:spacing w:after="0" w:line="240" w:lineRule="auto"/>
        <w:jc w:val="both"/>
        <w:rPr>
          <w:sz w:val="24"/>
        </w:rPr>
      </w:pPr>
      <w:r w:rsidRPr="00470B68">
        <w:rPr>
          <w:sz w:val="24"/>
        </w:rPr>
        <w:t xml:space="preserve">kapsayacak detayda düzenlenmelidir. </w:t>
      </w:r>
    </w:p>
    <w:p w:rsidR="00DA42A2" w:rsidRDefault="00DA42A2" w:rsidP="00016FE0">
      <w:pPr>
        <w:tabs>
          <w:tab w:val="left" w:pos="0"/>
        </w:tabs>
      </w:pPr>
    </w:p>
    <w:tbl>
      <w:tblPr>
        <w:tblStyle w:val="TabloKlavuzu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A401A" w:rsidRPr="002041CC" w:rsidTr="00D94F33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:rsidR="00FA401A" w:rsidRPr="002041CC" w:rsidRDefault="00FA401A" w:rsidP="00D94F3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E0FE7">
              <w:rPr>
                <w:b/>
                <w:sz w:val="24"/>
                <w:szCs w:val="24"/>
              </w:rPr>
              <w:t>. TAAHHÜTNAME</w:t>
            </w:r>
          </w:p>
        </w:tc>
      </w:tr>
      <w:tr w:rsidR="00FA401A" w:rsidTr="00D94F33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:rsidR="00FA401A" w:rsidRDefault="00FA401A" w:rsidP="00D94F3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</w:t>
            </w:r>
            <w:r w:rsidRPr="002041CC">
              <w:rPr>
                <w:b/>
                <w:sz w:val="24"/>
                <w:szCs w:val="24"/>
              </w:rPr>
              <w:t>SAHİBİ AŞAĞIDAKİ HUSUSLARI BEYAN EDER:</w:t>
            </w:r>
          </w:p>
        </w:tc>
      </w:tr>
      <w:tr w:rsidR="00FA401A" w:rsidRPr="002041CC" w:rsidTr="00D94F33">
        <w:trPr>
          <w:jc w:val="center"/>
        </w:trPr>
        <w:tc>
          <w:tcPr>
            <w:tcW w:w="9493" w:type="dxa"/>
            <w:vAlign w:val="bottom"/>
          </w:tcPr>
          <w:p w:rsidR="00FA401A" w:rsidRPr="002041CC" w:rsidRDefault="00FA401A" w:rsidP="00D94F33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Bu </w:t>
            </w:r>
            <w:r>
              <w:rPr>
                <w:i/>
              </w:rPr>
              <w:t xml:space="preserve">formda </w:t>
            </w:r>
            <w:r w:rsidRPr="002041CC">
              <w:rPr>
                <w:i/>
              </w:rPr>
              <w:t>verilen bilgiler doğrudur.</w:t>
            </w:r>
          </w:p>
          <w:p w:rsidR="00FA401A" w:rsidRPr="002041CC" w:rsidRDefault="00FA401A" w:rsidP="00D94F33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Başvuru sahibi, ortaklarıyla (varsa) birlikte projenin hazırlanmasından ve yönetiminden doğrudan sorumludur.</w:t>
            </w:r>
          </w:p>
          <w:p w:rsidR="00FA401A" w:rsidRPr="002041CC" w:rsidRDefault="00FA401A" w:rsidP="00D94F33">
            <w:pPr>
              <w:tabs>
                <w:tab w:val="left" w:pos="0"/>
              </w:tabs>
              <w:jc w:val="both"/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Başvuru sahibi, proje sağlayıcılarının belirlenmesinde “en iyi hizmet/en uygun fiyat” ilkesiyle hareket etmekle sorumludur.</w:t>
            </w:r>
          </w:p>
          <w:p w:rsidR="00FA401A" w:rsidRPr="002041CC" w:rsidRDefault="00FA401A" w:rsidP="00D94F33">
            <w:pPr>
              <w:tabs>
                <w:tab w:val="left" w:pos="0"/>
              </w:tabs>
              <w:jc w:val="both"/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 xml:space="preserve">Başvuru sahibi projenin yürütüldüğü süre içerisinde faaliyetlerini sürdürmek ve gerektiğinde projenin finansmanına katılmak için yeterli mali kaynaklara sahiptir. </w:t>
            </w:r>
          </w:p>
          <w:p w:rsidR="00FA401A" w:rsidRPr="002041CC" w:rsidRDefault="00FA401A" w:rsidP="00D94F33">
            <w:pPr>
              <w:tabs>
                <w:tab w:val="left" w:pos="0"/>
              </w:tabs>
              <w:jc w:val="both"/>
              <w:rPr>
                <w:i/>
              </w:rPr>
            </w:pPr>
          </w:p>
          <w:p w:rsidR="00FA401A" w:rsidRPr="002041CC" w:rsidRDefault="00FA401A" w:rsidP="00D94F33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Başvuru sahibi teklif edilen projeyi başarı ile tamamlamak için gerekli yönetim kapasitesine, profesyonel yeterliliğe ve niteliğe sahiptir.</w:t>
            </w:r>
          </w:p>
          <w:p w:rsidR="00FA401A" w:rsidRPr="002041CC" w:rsidRDefault="00FA401A" w:rsidP="00D94F33">
            <w:pPr>
              <w:tabs>
                <w:tab w:val="left" w:pos="0"/>
              </w:tabs>
              <w:rPr>
                <w:i/>
              </w:rPr>
            </w:pPr>
          </w:p>
        </w:tc>
      </w:tr>
    </w:tbl>
    <w:p w:rsidR="00DA42A2" w:rsidRPr="00DA42A2" w:rsidRDefault="00DA42A2" w:rsidP="00016FE0">
      <w:pPr>
        <w:tabs>
          <w:tab w:val="left" w:pos="0"/>
        </w:tabs>
      </w:pPr>
    </w:p>
    <w:p w:rsidR="007D7C06" w:rsidRPr="00DA42A2" w:rsidRDefault="007D7C06" w:rsidP="00016FE0">
      <w:pPr>
        <w:tabs>
          <w:tab w:val="left" w:pos="0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00"/>
      </w:tblGrid>
      <w:tr w:rsidR="002041CC" w:rsidRPr="002041CC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Yetkili Temsilcinin Adı Soyadı 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:rsidTr="00016FE0">
        <w:trPr>
          <w:trHeight w:val="1508"/>
        </w:trPr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016FE0" w:rsidP="0090599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İmza ve </w:t>
            </w:r>
            <w:r w:rsidR="00905994">
              <w:rPr>
                <w:b/>
                <w:sz w:val="24"/>
                <w:szCs w:val="24"/>
              </w:rPr>
              <w:t>Şirket</w:t>
            </w:r>
            <w:r w:rsidR="00905994" w:rsidRPr="002041CC">
              <w:rPr>
                <w:b/>
                <w:sz w:val="24"/>
                <w:szCs w:val="24"/>
              </w:rPr>
              <w:t xml:space="preserve"> </w:t>
            </w:r>
            <w:r w:rsidR="00966C9C" w:rsidRPr="002041CC">
              <w:rPr>
                <w:b/>
                <w:sz w:val="24"/>
                <w:szCs w:val="24"/>
              </w:rPr>
              <w:t>Kaşesi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</w:tc>
      </w:tr>
      <w:tr w:rsidR="002041CC" w:rsidRPr="002041CC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Tarih ve Yer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</w:tc>
      </w:tr>
    </w:tbl>
    <w:p w:rsidR="00A65929" w:rsidRPr="002041CC" w:rsidRDefault="00A65929" w:rsidP="00016FE0">
      <w:pPr>
        <w:tabs>
          <w:tab w:val="left" w:pos="0"/>
        </w:tabs>
        <w:rPr>
          <w:b/>
        </w:rPr>
      </w:pPr>
    </w:p>
    <w:p w:rsidR="00A65929" w:rsidRPr="002041CC" w:rsidRDefault="00A65929" w:rsidP="00016FE0">
      <w:pPr>
        <w:tabs>
          <w:tab w:val="left" w:pos="0"/>
        </w:tabs>
        <w:rPr>
          <w:b/>
        </w:rPr>
      </w:pPr>
    </w:p>
    <w:sectPr w:rsidR="00A65929" w:rsidRPr="002041CC" w:rsidSect="00016FE0">
      <w:footerReference w:type="default" r:id="rId13"/>
      <w:pgSz w:w="11906" w:h="16838"/>
      <w:pgMar w:top="696" w:right="1418" w:bottom="1276" w:left="1276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E2" w:rsidRDefault="00DD41E2" w:rsidP="00BE04BB">
      <w:pPr>
        <w:spacing w:after="0" w:line="240" w:lineRule="auto"/>
      </w:pPr>
      <w:r>
        <w:separator/>
      </w:r>
    </w:p>
  </w:endnote>
  <w:endnote w:type="continuationSeparator" w:id="0">
    <w:p w:rsidR="00DD41E2" w:rsidRDefault="00DD41E2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533759"/>
      <w:docPartObj>
        <w:docPartGallery w:val="Page Numbers (Bottom of Page)"/>
        <w:docPartUnique/>
      </w:docPartObj>
    </w:sdtPr>
    <w:sdtEndPr/>
    <w:sdtContent>
      <w:p w:rsidR="0088601A" w:rsidRDefault="0088601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799">
          <w:rPr>
            <w:noProof/>
          </w:rPr>
          <w:t>6</w:t>
        </w:r>
        <w:r>
          <w:fldChar w:fldCharType="end"/>
        </w:r>
      </w:p>
    </w:sdtContent>
  </w:sdt>
  <w:p w:rsidR="0088601A" w:rsidRDefault="008860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E2" w:rsidRDefault="00DD41E2" w:rsidP="00BE04BB">
      <w:pPr>
        <w:spacing w:after="0" w:line="240" w:lineRule="auto"/>
      </w:pPr>
      <w:r>
        <w:separator/>
      </w:r>
    </w:p>
  </w:footnote>
  <w:footnote w:type="continuationSeparator" w:id="0">
    <w:p w:rsidR="00DD41E2" w:rsidRDefault="00DD41E2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F5"/>
    <w:multiLevelType w:val="hybridMultilevel"/>
    <w:tmpl w:val="5DACEFBC"/>
    <w:lvl w:ilvl="0" w:tplc="3608243C">
      <w:start w:val="1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860BC2"/>
    <w:multiLevelType w:val="hybridMultilevel"/>
    <w:tmpl w:val="7CBEF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237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739"/>
    <w:multiLevelType w:val="hybridMultilevel"/>
    <w:tmpl w:val="801E8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BA"/>
    <w:multiLevelType w:val="hybridMultilevel"/>
    <w:tmpl w:val="AE407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7CC"/>
    <w:multiLevelType w:val="hybridMultilevel"/>
    <w:tmpl w:val="9154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2E09"/>
    <w:multiLevelType w:val="hybridMultilevel"/>
    <w:tmpl w:val="8D78C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41B2"/>
    <w:multiLevelType w:val="hybridMultilevel"/>
    <w:tmpl w:val="7324C4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1C6C"/>
    <w:multiLevelType w:val="hybridMultilevel"/>
    <w:tmpl w:val="50A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0420"/>
    <w:multiLevelType w:val="hybridMultilevel"/>
    <w:tmpl w:val="64F80D68"/>
    <w:lvl w:ilvl="0" w:tplc="041F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278A7"/>
    <w:multiLevelType w:val="hybridMultilevel"/>
    <w:tmpl w:val="AE407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3278"/>
    <w:multiLevelType w:val="hybridMultilevel"/>
    <w:tmpl w:val="59F4393C"/>
    <w:lvl w:ilvl="0" w:tplc="E9FE6258">
      <w:start w:val="1"/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25B0423"/>
    <w:multiLevelType w:val="hybridMultilevel"/>
    <w:tmpl w:val="933E3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71CC1"/>
    <w:multiLevelType w:val="hybridMultilevel"/>
    <w:tmpl w:val="AE884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72CDD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5"/>
  </w:num>
  <w:num w:numId="6">
    <w:abstractNumId w:val="1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6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345A"/>
    <w:rsid w:val="00016FE0"/>
    <w:rsid w:val="00017FCE"/>
    <w:rsid w:val="00023C16"/>
    <w:rsid w:val="00026D17"/>
    <w:rsid w:val="00047FF1"/>
    <w:rsid w:val="00051259"/>
    <w:rsid w:val="00051B17"/>
    <w:rsid w:val="00052B8D"/>
    <w:rsid w:val="00061610"/>
    <w:rsid w:val="0006508E"/>
    <w:rsid w:val="00073292"/>
    <w:rsid w:val="00073E52"/>
    <w:rsid w:val="00076B7F"/>
    <w:rsid w:val="00085942"/>
    <w:rsid w:val="00093D4F"/>
    <w:rsid w:val="00094520"/>
    <w:rsid w:val="00096692"/>
    <w:rsid w:val="000B4F9C"/>
    <w:rsid w:val="000B55A3"/>
    <w:rsid w:val="000B6CC9"/>
    <w:rsid w:val="000D017C"/>
    <w:rsid w:val="000D5FA2"/>
    <w:rsid w:val="001014AD"/>
    <w:rsid w:val="00104BC7"/>
    <w:rsid w:val="00135EA7"/>
    <w:rsid w:val="001523A8"/>
    <w:rsid w:val="001745F1"/>
    <w:rsid w:val="00176C64"/>
    <w:rsid w:val="00184F6E"/>
    <w:rsid w:val="001856CD"/>
    <w:rsid w:val="00193AAA"/>
    <w:rsid w:val="00195E92"/>
    <w:rsid w:val="001A35FD"/>
    <w:rsid w:val="001A4049"/>
    <w:rsid w:val="001A779A"/>
    <w:rsid w:val="001B23DC"/>
    <w:rsid w:val="001B33BE"/>
    <w:rsid w:val="001B7D8A"/>
    <w:rsid w:val="001C15D2"/>
    <w:rsid w:val="001C252E"/>
    <w:rsid w:val="001C3DEE"/>
    <w:rsid w:val="002041CC"/>
    <w:rsid w:val="00212217"/>
    <w:rsid w:val="00220A72"/>
    <w:rsid w:val="00226415"/>
    <w:rsid w:val="002273D5"/>
    <w:rsid w:val="00236A06"/>
    <w:rsid w:val="00270AE6"/>
    <w:rsid w:val="0028222F"/>
    <w:rsid w:val="00293236"/>
    <w:rsid w:val="00293285"/>
    <w:rsid w:val="00293529"/>
    <w:rsid w:val="002B632A"/>
    <w:rsid w:val="002F0402"/>
    <w:rsid w:val="002F3CC7"/>
    <w:rsid w:val="003103BC"/>
    <w:rsid w:val="00315815"/>
    <w:rsid w:val="0033433C"/>
    <w:rsid w:val="00344139"/>
    <w:rsid w:val="003465FC"/>
    <w:rsid w:val="00352AB2"/>
    <w:rsid w:val="00370374"/>
    <w:rsid w:val="00377BFF"/>
    <w:rsid w:val="00380F9B"/>
    <w:rsid w:val="003860C4"/>
    <w:rsid w:val="003B2CDE"/>
    <w:rsid w:val="003B4005"/>
    <w:rsid w:val="003B4F49"/>
    <w:rsid w:val="003B5EF5"/>
    <w:rsid w:val="003B61A9"/>
    <w:rsid w:val="003C21DD"/>
    <w:rsid w:val="003E0D86"/>
    <w:rsid w:val="003F3208"/>
    <w:rsid w:val="003F5CF6"/>
    <w:rsid w:val="003F713A"/>
    <w:rsid w:val="00406CEE"/>
    <w:rsid w:val="004116C7"/>
    <w:rsid w:val="00411EC8"/>
    <w:rsid w:val="00413A40"/>
    <w:rsid w:val="004206FB"/>
    <w:rsid w:val="00431DA1"/>
    <w:rsid w:val="0043445E"/>
    <w:rsid w:val="0043647E"/>
    <w:rsid w:val="00437DEE"/>
    <w:rsid w:val="00442F95"/>
    <w:rsid w:val="00443160"/>
    <w:rsid w:val="00444F08"/>
    <w:rsid w:val="00447E2F"/>
    <w:rsid w:val="00450321"/>
    <w:rsid w:val="004A01F5"/>
    <w:rsid w:val="004A10AE"/>
    <w:rsid w:val="004A792F"/>
    <w:rsid w:val="004A7ED5"/>
    <w:rsid w:val="004C0649"/>
    <w:rsid w:val="004C2720"/>
    <w:rsid w:val="004C2C2F"/>
    <w:rsid w:val="004C6C27"/>
    <w:rsid w:val="004D7C78"/>
    <w:rsid w:val="004F0F64"/>
    <w:rsid w:val="004F48E7"/>
    <w:rsid w:val="004F7107"/>
    <w:rsid w:val="00520C40"/>
    <w:rsid w:val="00541E03"/>
    <w:rsid w:val="00557355"/>
    <w:rsid w:val="0056117F"/>
    <w:rsid w:val="00571036"/>
    <w:rsid w:val="0057318A"/>
    <w:rsid w:val="0058353C"/>
    <w:rsid w:val="00590881"/>
    <w:rsid w:val="0059400B"/>
    <w:rsid w:val="00596293"/>
    <w:rsid w:val="005A4CEB"/>
    <w:rsid w:val="005A542D"/>
    <w:rsid w:val="005E414B"/>
    <w:rsid w:val="005E7799"/>
    <w:rsid w:val="005F01AF"/>
    <w:rsid w:val="005F39B7"/>
    <w:rsid w:val="00605A5C"/>
    <w:rsid w:val="00607FB7"/>
    <w:rsid w:val="006121B0"/>
    <w:rsid w:val="00612276"/>
    <w:rsid w:val="00614475"/>
    <w:rsid w:val="00615ACE"/>
    <w:rsid w:val="006179BE"/>
    <w:rsid w:val="00630D4F"/>
    <w:rsid w:val="00636016"/>
    <w:rsid w:val="00650293"/>
    <w:rsid w:val="0065088E"/>
    <w:rsid w:val="00655D83"/>
    <w:rsid w:val="00662228"/>
    <w:rsid w:val="006976B0"/>
    <w:rsid w:val="006A17A7"/>
    <w:rsid w:val="006A2104"/>
    <w:rsid w:val="006A488D"/>
    <w:rsid w:val="006C26A7"/>
    <w:rsid w:val="006C2B50"/>
    <w:rsid w:val="006D0297"/>
    <w:rsid w:val="006D22BF"/>
    <w:rsid w:val="006D49D5"/>
    <w:rsid w:val="006D5E57"/>
    <w:rsid w:val="006F65A7"/>
    <w:rsid w:val="007003ED"/>
    <w:rsid w:val="00705AF3"/>
    <w:rsid w:val="007115B2"/>
    <w:rsid w:val="00711E94"/>
    <w:rsid w:val="0071226B"/>
    <w:rsid w:val="00714711"/>
    <w:rsid w:val="00735A74"/>
    <w:rsid w:val="00757D16"/>
    <w:rsid w:val="00783F08"/>
    <w:rsid w:val="00785BC2"/>
    <w:rsid w:val="00792F3C"/>
    <w:rsid w:val="00795465"/>
    <w:rsid w:val="007A4077"/>
    <w:rsid w:val="007A7FDE"/>
    <w:rsid w:val="007C1040"/>
    <w:rsid w:val="007C19CF"/>
    <w:rsid w:val="007D5563"/>
    <w:rsid w:val="007D7C06"/>
    <w:rsid w:val="007E3DB6"/>
    <w:rsid w:val="007E4A53"/>
    <w:rsid w:val="008231BE"/>
    <w:rsid w:val="008237C7"/>
    <w:rsid w:val="00823942"/>
    <w:rsid w:val="00830987"/>
    <w:rsid w:val="00830D7A"/>
    <w:rsid w:val="008613D4"/>
    <w:rsid w:val="00861D51"/>
    <w:rsid w:val="00862AF4"/>
    <w:rsid w:val="00885F46"/>
    <w:rsid w:val="0088601A"/>
    <w:rsid w:val="008961C6"/>
    <w:rsid w:val="00897082"/>
    <w:rsid w:val="008B1269"/>
    <w:rsid w:val="008C273A"/>
    <w:rsid w:val="008C3FFB"/>
    <w:rsid w:val="008D7A38"/>
    <w:rsid w:val="008E18A9"/>
    <w:rsid w:val="008E1993"/>
    <w:rsid w:val="008E2130"/>
    <w:rsid w:val="008E346C"/>
    <w:rsid w:val="00905994"/>
    <w:rsid w:val="00906556"/>
    <w:rsid w:val="009172B0"/>
    <w:rsid w:val="009355F6"/>
    <w:rsid w:val="00952CEA"/>
    <w:rsid w:val="0095506C"/>
    <w:rsid w:val="00966C9C"/>
    <w:rsid w:val="0097140B"/>
    <w:rsid w:val="00972FDF"/>
    <w:rsid w:val="00977A78"/>
    <w:rsid w:val="00981A79"/>
    <w:rsid w:val="0098274C"/>
    <w:rsid w:val="00986CD8"/>
    <w:rsid w:val="00997A5F"/>
    <w:rsid w:val="009A35EB"/>
    <w:rsid w:val="009A5C29"/>
    <w:rsid w:val="009C34F0"/>
    <w:rsid w:val="009C573E"/>
    <w:rsid w:val="009E0031"/>
    <w:rsid w:val="009F42E6"/>
    <w:rsid w:val="009F43A8"/>
    <w:rsid w:val="00A14E53"/>
    <w:rsid w:val="00A420FE"/>
    <w:rsid w:val="00A508EF"/>
    <w:rsid w:val="00A5442E"/>
    <w:rsid w:val="00A570B1"/>
    <w:rsid w:val="00A65929"/>
    <w:rsid w:val="00A67A33"/>
    <w:rsid w:val="00A70F9E"/>
    <w:rsid w:val="00A84F54"/>
    <w:rsid w:val="00A86E0A"/>
    <w:rsid w:val="00A966C0"/>
    <w:rsid w:val="00AA1F3F"/>
    <w:rsid w:val="00AA75DF"/>
    <w:rsid w:val="00AA7AAF"/>
    <w:rsid w:val="00AB35AA"/>
    <w:rsid w:val="00AC22DB"/>
    <w:rsid w:val="00AC395D"/>
    <w:rsid w:val="00AD4E8E"/>
    <w:rsid w:val="00AF44FC"/>
    <w:rsid w:val="00B03AA1"/>
    <w:rsid w:val="00B40A65"/>
    <w:rsid w:val="00B410A4"/>
    <w:rsid w:val="00B41BCC"/>
    <w:rsid w:val="00B445D3"/>
    <w:rsid w:val="00B5654D"/>
    <w:rsid w:val="00B64584"/>
    <w:rsid w:val="00B66811"/>
    <w:rsid w:val="00B75D39"/>
    <w:rsid w:val="00B875EF"/>
    <w:rsid w:val="00B920C2"/>
    <w:rsid w:val="00BB0DFD"/>
    <w:rsid w:val="00BB7D3C"/>
    <w:rsid w:val="00BC4F32"/>
    <w:rsid w:val="00BE0308"/>
    <w:rsid w:val="00BE04BB"/>
    <w:rsid w:val="00BE0FE7"/>
    <w:rsid w:val="00BE1222"/>
    <w:rsid w:val="00BF2EFD"/>
    <w:rsid w:val="00BF500C"/>
    <w:rsid w:val="00C10A62"/>
    <w:rsid w:val="00C13371"/>
    <w:rsid w:val="00C34648"/>
    <w:rsid w:val="00C62B0B"/>
    <w:rsid w:val="00C85B51"/>
    <w:rsid w:val="00C9496A"/>
    <w:rsid w:val="00CA0DAE"/>
    <w:rsid w:val="00CA2BAB"/>
    <w:rsid w:val="00CA4114"/>
    <w:rsid w:val="00CA6808"/>
    <w:rsid w:val="00CA7799"/>
    <w:rsid w:val="00CC7283"/>
    <w:rsid w:val="00CC7B0C"/>
    <w:rsid w:val="00CD1B47"/>
    <w:rsid w:val="00CD26F6"/>
    <w:rsid w:val="00CE0417"/>
    <w:rsid w:val="00CE2227"/>
    <w:rsid w:val="00D11EFF"/>
    <w:rsid w:val="00D1265A"/>
    <w:rsid w:val="00D25899"/>
    <w:rsid w:val="00D4368C"/>
    <w:rsid w:val="00D62490"/>
    <w:rsid w:val="00D7018A"/>
    <w:rsid w:val="00D7125D"/>
    <w:rsid w:val="00D7403A"/>
    <w:rsid w:val="00D75F76"/>
    <w:rsid w:val="00D77515"/>
    <w:rsid w:val="00D80B36"/>
    <w:rsid w:val="00D91399"/>
    <w:rsid w:val="00D969D0"/>
    <w:rsid w:val="00DA42A2"/>
    <w:rsid w:val="00DB02D0"/>
    <w:rsid w:val="00DB0724"/>
    <w:rsid w:val="00DB7B52"/>
    <w:rsid w:val="00DD41E2"/>
    <w:rsid w:val="00DD6DC7"/>
    <w:rsid w:val="00DE0890"/>
    <w:rsid w:val="00DE155A"/>
    <w:rsid w:val="00DE2D69"/>
    <w:rsid w:val="00DE33BE"/>
    <w:rsid w:val="00E07B92"/>
    <w:rsid w:val="00E13500"/>
    <w:rsid w:val="00E22D41"/>
    <w:rsid w:val="00E31FB4"/>
    <w:rsid w:val="00E32B5F"/>
    <w:rsid w:val="00E42814"/>
    <w:rsid w:val="00E53DFF"/>
    <w:rsid w:val="00E54717"/>
    <w:rsid w:val="00E57544"/>
    <w:rsid w:val="00E74F27"/>
    <w:rsid w:val="00E76742"/>
    <w:rsid w:val="00E919C3"/>
    <w:rsid w:val="00E92260"/>
    <w:rsid w:val="00E97EFB"/>
    <w:rsid w:val="00EA6AC9"/>
    <w:rsid w:val="00EB2671"/>
    <w:rsid w:val="00EB5203"/>
    <w:rsid w:val="00EE5EB6"/>
    <w:rsid w:val="00F15184"/>
    <w:rsid w:val="00F15E1E"/>
    <w:rsid w:val="00F1691A"/>
    <w:rsid w:val="00F20E21"/>
    <w:rsid w:val="00F22C23"/>
    <w:rsid w:val="00F249C2"/>
    <w:rsid w:val="00F32AE8"/>
    <w:rsid w:val="00F3512D"/>
    <w:rsid w:val="00F6299B"/>
    <w:rsid w:val="00F72ECD"/>
    <w:rsid w:val="00F9211E"/>
    <w:rsid w:val="00FA074E"/>
    <w:rsid w:val="00FA401A"/>
    <w:rsid w:val="00FB4A52"/>
    <w:rsid w:val="00FC0B44"/>
    <w:rsid w:val="00FC2C24"/>
    <w:rsid w:val="00FC3158"/>
    <w:rsid w:val="00FD0A1E"/>
    <w:rsid w:val="00FD7576"/>
    <w:rsid w:val="00FE3F40"/>
    <w:rsid w:val="00FE72D8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9294C1"/>
  <w15:docId w15:val="{7D4DCAB0-9BFF-4AEC-91E3-728ECEC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A8"/>
  </w:style>
  <w:style w:type="paragraph" w:styleId="Balk2">
    <w:name w:val="heading 2"/>
    <w:basedOn w:val="Normal"/>
    <w:next w:val="Normal"/>
    <w:link w:val="Balk2Char"/>
    <w:uiPriority w:val="99"/>
    <w:qFormat/>
    <w:rsid w:val="00862AF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68C"/>
    <w:rPr>
      <w:color w:val="0000FF"/>
      <w:u w:val="single"/>
    </w:rPr>
  </w:style>
  <w:style w:type="paragraph" w:customStyle="1" w:styleId="CharChar1CharCharCharChar">
    <w:name w:val="Char Char1 Char Char Char Char"/>
    <w:basedOn w:val="Normal"/>
    <w:rsid w:val="00977A78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1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862AF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_al__ma_Sayfas_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_al__ma_Sayfas_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F905-98C4-47A0-AD51-2BDA408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Mehmet YAKICI</cp:lastModifiedBy>
  <cp:revision>2</cp:revision>
  <cp:lastPrinted>2016-05-12T07:46:00Z</cp:lastPrinted>
  <dcterms:created xsi:type="dcterms:W3CDTF">2021-04-19T11:52:00Z</dcterms:created>
  <dcterms:modified xsi:type="dcterms:W3CDTF">2021-04-19T11:52:00Z</dcterms:modified>
</cp:coreProperties>
</file>